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F7F02" w14:textId="1D51D041" w:rsidR="00854C27" w:rsidRPr="00854C27" w:rsidRDefault="00854C27" w:rsidP="00854C27">
      <w:pPr>
        <w:pStyle w:val="Title"/>
        <w:rPr>
          <w:color w:val="256BB4" w:themeColor="accent1"/>
        </w:rPr>
      </w:pPr>
      <w:r w:rsidRPr="00854C27">
        <w:rPr>
          <w:color w:val="256BB4" w:themeColor="accent1"/>
        </w:rPr>
        <w:t>MODEL LETTER TO HEALTH</w:t>
      </w:r>
      <w:r w:rsidR="00742BD8">
        <w:rPr>
          <w:color w:val="256BB4" w:themeColor="accent1"/>
        </w:rPr>
        <w:t xml:space="preserve"> </w:t>
      </w:r>
      <w:r w:rsidRPr="00854C27">
        <w:rPr>
          <w:color w:val="256BB4" w:themeColor="accent1"/>
        </w:rPr>
        <w:t>CARE WORKERS</w:t>
      </w:r>
    </w:p>
    <w:p w14:paraId="1E7A5ACF" w14:textId="77777777" w:rsidR="00854C27" w:rsidRDefault="00854C27" w:rsidP="00CE368C"/>
    <w:p w14:paraId="7C694215" w14:textId="7D681F01" w:rsidR="00CE368C" w:rsidRDefault="00CE368C" w:rsidP="00CE368C">
      <w:r>
        <w:t>Dear Colleagues,</w:t>
      </w:r>
    </w:p>
    <w:p w14:paraId="6D1925F9" w14:textId="77777777" w:rsidR="00CE368C" w:rsidRDefault="00CE368C" w:rsidP="00CE368C"/>
    <w:p w14:paraId="78D2B585" w14:textId="18EB9347" w:rsidR="00CE368C" w:rsidRDefault="00CE368C" w:rsidP="00CE368C">
      <w:r w:rsidRPr="00CE368C">
        <w:rPr>
          <w:highlight w:val="yellow"/>
        </w:rPr>
        <w:t>[I/We]</w:t>
      </w:r>
      <w:r>
        <w:t xml:space="preserve"> write to you with great news: as health care workers, you are already eligible to receive the COVID-19 vaccine. Getting vaccinated is the pathway back to normal life—spending time with loved ones and celebrating holidays, birthdays, and anniversaries without fear of spreading the virus.</w:t>
      </w:r>
    </w:p>
    <w:p w14:paraId="468A9718" w14:textId="77777777" w:rsidR="00CE368C" w:rsidRDefault="00CE368C" w:rsidP="00CE368C"/>
    <w:p w14:paraId="31B9D8FD" w14:textId="4DA42088" w:rsidR="00CE368C" w:rsidRDefault="00CE368C" w:rsidP="00CE368C">
      <w:r>
        <w:t>That’s why we strongly urge all health care workers to get the COVID-19 vaccine as soon as it is available. It is a safe, effective way to protect against getting and spreading the virus.</w:t>
      </w:r>
    </w:p>
    <w:p w14:paraId="41C62B31" w14:textId="77777777" w:rsidR="00CE368C" w:rsidRDefault="00CE368C" w:rsidP="00CE368C"/>
    <w:p w14:paraId="6A73C300" w14:textId="77777777" w:rsidR="00CE368C" w:rsidRDefault="00CE368C" w:rsidP="00CE368C">
      <w:r>
        <w:t>Many of your fellow health care workers have already chosen to get the vaccine. We urge you to join them.</w:t>
      </w:r>
    </w:p>
    <w:p w14:paraId="760CCCC9" w14:textId="77777777" w:rsidR="00CE368C" w:rsidRDefault="00CE368C" w:rsidP="00CE368C"/>
    <w:p w14:paraId="31FD634E" w14:textId="5C6E7928" w:rsidR="00CE368C" w:rsidRDefault="00CE368C" w:rsidP="00CE368C">
      <w:r>
        <w:t>Our recommendation that health care workers get vaccinated is based on our review of the facts from trusted doctors and scientists—including Anthony Fauci</w:t>
      </w:r>
      <w:r w:rsidR="008870E1">
        <w:t>, MD</w:t>
      </w:r>
      <w:r>
        <w:t>. Early testing has shown that the vaccine is safe and effective with minimal, short-lived side effects that are like the flu vaccine. Rigorous scientific research produced these vaccines. No shortcuts were taken.</w:t>
      </w:r>
    </w:p>
    <w:p w14:paraId="60D765C0" w14:textId="77777777" w:rsidR="00CE368C" w:rsidRDefault="00CE368C" w:rsidP="00CE368C"/>
    <w:p w14:paraId="5F69F662" w14:textId="7BF20B24" w:rsidR="00CE368C" w:rsidRDefault="00CE368C" w:rsidP="00CE368C">
      <w:r>
        <w:t>We understand the concern that many Americans have with our nation’s history of medical discrimination and racism, but we are confident that those issues played no part in the development or distribution of this vaccine. The vaccine was tested on more than 70,000 participants in the US of all races, ethnicities, and ages.</w:t>
      </w:r>
    </w:p>
    <w:p w14:paraId="7F1DEFFB" w14:textId="77777777" w:rsidR="00CE368C" w:rsidRDefault="00CE368C" w:rsidP="00CE368C"/>
    <w:p w14:paraId="3A8C5CFB" w14:textId="0FA250CD" w:rsidR="00CE368C" w:rsidRDefault="00CE368C" w:rsidP="00CE368C">
      <w:r>
        <w:t xml:space="preserve">We know you may have questions, and we are ready and willing to provide information. The Centers for Disease Control and Prevention </w:t>
      </w:r>
      <w:r w:rsidR="005B0036">
        <w:t xml:space="preserve">has </w:t>
      </w:r>
      <w:r>
        <w:t xml:space="preserve">shared answers to common questions online at </w:t>
      </w:r>
      <w:hyperlink r:id="rId7" w:history="1">
        <w:r w:rsidRPr="001D3BE5">
          <w:rPr>
            <w:rStyle w:val="Hyperlink"/>
          </w:rPr>
          <w:t>https://www.cdc.gov/coronavirus/2019-ncov/vaccines/faq.html</w:t>
        </w:r>
      </w:hyperlink>
      <w:r>
        <w:t xml:space="preserve">. If you have additional questions, please send them to </w:t>
      </w:r>
      <w:r w:rsidRPr="00CE368C">
        <w:rPr>
          <w:highlight w:val="yellow"/>
        </w:rPr>
        <w:t>[insert hospital contact email]</w:t>
      </w:r>
      <w:r>
        <w:t>.</w:t>
      </w:r>
    </w:p>
    <w:p w14:paraId="35D7D922" w14:textId="77777777" w:rsidR="00CE368C" w:rsidRDefault="00CE368C" w:rsidP="00CE368C"/>
    <w:p w14:paraId="3F59FFF4" w14:textId="44731C76" w:rsidR="00CE368C" w:rsidRDefault="00CE368C" w:rsidP="00CE368C">
      <w:r>
        <w:t>Please join your fellow health care workers who have already gotten the vaccine. Get vaccinated for your own safety, but also for the safety of your family, community, and patients. We have the power to help end this pandemic, but we can only do it together.</w:t>
      </w:r>
    </w:p>
    <w:p w14:paraId="7ABD03E3" w14:textId="77777777" w:rsidR="00CE368C" w:rsidRDefault="00CE368C" w:rsidP="00CE368C"/>
    <w:p w14:paraId="469A8753" w14:textId="62A2E7CA" w:rsidR="00D578CC" w:rsidRPr="00735820" w:rsidRDefault="00CE368C" w:rsidP="00CE368C">
      <w:r w:rsidRPr="00CE368C">
        <w:rPr>
          <w:highlight w:val="yellow"/>
        </w:rPr>
        <w:t>[Insert hospital designee signature]</w:t>
      </w:r>
    </w:p>
    <w:sectPr w:rsidR="00D578CC" w:rsidRPr="00735820" w:rsidSect="001D2DF2">
      <w:headerReference w:type="even" r:id="rId8"/>
      <w:headerReference w:type="default" r:id="rId9"/>
      <w:footerReference w:type="even" r:id="rId10"/>
      <w:footerReference w:type="default" r:id="rId11"/>
      <w:headerReference w:type="first" r:id="rId12"/>
      <w:footerReference w:type="first" r:id="rId13"/>
      <w:pgSz w:w="12240" w:h="15840"/>
      <w:pgMar w:top="1350" w:right="1440" w:bottom="1440" w:left="1440" w:header="576"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ECC12" w14:textId="77777777" w:rsidR="002447A0" w:rsidRDefault="002447A0" w:rsidP="003D001A">
      <w:pPr>
        <w:spacing w:line="240" w:lineRule="auto"/>
      </w:pPr>
      <w:r>
        <w:separator/>
      </w:r>
    </w:p>
    <w:p w14:paraId="37D7C53A" w14:textId="77777777" w:rsidR="002447A0" w:rsidRDefault="002447A0"/>
  </w:endnote>
  <w:endnote w:type="continuationSeparator" w:id="0">
    <w:p w14:paraId="42BB9DF1" w14:textId="77777777" w:rsidR="002447A0" w:rsidRDefault="002447A0" w:rsidP="003D001A">
      <w:pPr>
        <w:spacing w:line="240" w:lineRule="auto"/>
      </w:pPr>
      <w:r>
        <w:continuationSeparator/>
      </w:r>
    </w:p>
    <w:p w14:paraId="32A6EBB6" w14:textId="77777777" w:rsidR="002447A0" w:rsidRDefault="00244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6CAE0" w14:textId="77777777" w:rsidR="005B0036" w:rsidRDefault="005B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376533"/>
      <w:docPartObj>
        <w:docPartGallery w:val="Page Numbers (Bottom of Page)"/>
        <w:docPartUnique/>
      </w:docPartObj>
    </w:sdtPr>
    <w:sdtEndPr>
      <w:rPr>
        <w:rStyle w:val="Heading1Char"/>
        <w:rFonts w:asciiTheme="majorHAnsi" w:eastAsiaTheme="majorEastAsia" w:hAnsiTheme="majorHAnsi" w:cstheme="majorBidi"/>
        <w:b/>
        <w:bCs/>
        <w:color w:val="006AC6"/>
        <w:szCs w:val="28"/>
      </w:rPr>
    </w:sdtEndPr>
    <w:sdtContent>
      <w:p w14:paraId="31EA0C09" w14:textId="77777777" w:rsidR="00DD6C7E" w:rsidRPr="00F1272C" w:rsidRDefault="00DD6C7E" w:rsidP="00DD6C7E">
        <w:pPr>
          <w:pStyle w:val="Footer"/>
          <w:tabs>
            <w:tab w:val="clear" w:pos="9360"/>
            <w:tab w:val="right" w:pos="10170"/>
          </w:tabs>
          <w:ind w:right="-720"/>
          <w:jc w:val="right"/>
          <w:rPr>
            <w:rStyle w:val="Heading1Char"/>
            <w:b w:val="0"/>
            <w:bCs w:val="0"/>
            <w:color w:val="006AC6"/>
          </w:rPr>
        </w:pPr>
        <w:r w:rsidRPr="00F1272C">
          <w:rPr>
            <w:rStyle w:val="Heading1Char"/>
            <w:b w:val="0"/>
            <w:bCs w:val="0"/>
            <w:color w:val="006AC6"/>
          </w:rPr>
          <w:fldChar w:fldCharType="begin"/>
        </w:r>
        <w:r w:rsidRPr="00F1272C">
          <w:rPr>
            <w:rStyle w:val="Heading1Char"/>
            <w:b w:val="0"/>
            <w:bCs w:val="0"/>
            <w:color w:val="006AC6"/>
          </w:rPr>
          <w:instrText xml:space="preserve"> PAGE   \* MERGEFORMAT </w:instrText>
        </w:r>
        <w:r w:rsidRPr="00F1272C">
          <w:rPr>
            <w:rStyle w:val="Heading1Char"/>
            <w:b w:val="0"/>
            <w:bCs w:val="0"/>
            <w:color w:val="006AC6"/>
          </w:rPr>
          <w:fldChar w:fldCharType="separate"/>
        </w:r>
        <w:r w:rsidR="0077027C" w:rsidRPr="00F1272C">
          <w:rPr>
            <w:rStyle w:val="Heading1Char"/>
            <w:b w:val="0"/>
            <w:bCs w:val="0"/>
            <w:noProof/>
            <w:color w:val="006AC6"/>
          </w:rPr>
          <w:t>2</w:t>
        </w:r>
        <w:r w:rsidRPr="00F1272C">
          <w:rPr>
            <w:rStyle w:val="Heading1Char"/>
            <w:b w:val="0"/>
            <w:bCs w:val="0"/>
            <w:color w:val="006AC6"/>
          </w:rPr>
          <w:fldChar w:fldCharType="end"/>
        </w:r>
      </w:p>
    </w:sdtContent>
  </w:sdt>
  <w:p w14:paraId="7ADC91A7" w14:textId="77777777" w:rsidR="00271FF4" w:rsidRDefault="00271F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A89E2" w14:textId="77777777" w:rsidR="00A67F81" w:rsidRDefault="00F1272C" w:rsidP="00A67F81">
    <w:pPr>
      <w:pStyle w:val="Footer"/>
      <w:tabs>
        <w:tab w:val="left" w:pos="-540"/>
      </w:tabs>
      <w:ind w:left="-540"/>
    </w:pPr>
    <w:r>
      <w:rPr>
        <w:noProof/>
      </w:rPr>
      <w:drawing>
        <wp:anchor distT="0" distB="0" distL="114300" distR="114300" simplePos="0" relativeHeight="251658240" behindDoc="1" locked="0" layoutInCell="1" allowOverlap="1" wp14:anchorId="238CB285" wp14:editId="67A9639E">
          <wp:simplePos x="0" y="0"/>
          <wp:positionH relativeFrom="column">
            <wp:posOffset>-457200</wp:posOffset>
          </wp:positionH>
          <wp:positionV relativeFrom="paragraph">
            <wp:posOffset>-399042</wp:posOffset>
          </wp:positionV>
          <wp:extent cx="7006590" cy="561863"/>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HA_Footer.jpg"/>
                  <pic:cNvPicPr/>
                </pic:nvPicPr>
                <pic:blipFill>
                  <a:blip r:embed="rId1">
                    <a:extLst>
                      <a:ext uri="{28A0092B-C50C-407E-A947-70E740481C1C}">
                        <a14:useLocalDpi xmlns:a14="http://schemas.microsoft.com/office/drawing/2010/main" val="0"/>
                      </a:ext>
                    </a:extLst>
                  </a:blip>
                  <a:stretch>
                    <a:fillRect/>
                  </a:stretch>
                </pic:blipFill>
                <pic:spPr>
                  <a:xfrm>
                    <a:off x="0" y="0"/>
                    <a:ext cx="7006590" cy="561863"/>
                  </a:xfrm>
                  <a:prstGeom prst="rect">
                    <a:avLst/>
                  </a:prstGeom>
                </pic:spPr>
              </pic:pic>
            </a:graphicData>
          </a:graphic>
          <wp14:sizeRelH relativeFrom="page">
            <wp14:pctWidth>0</wp14:pctWidth>
          </wp14:sizeRelH>
          <wp14:sizeRelV relativeFrom="page">
            <wp14:pctHeight>0</wp14:pctHeight>
          </wp14:sizeRelV>
        </wp:anchor>
      </w:drawing>
    </w:r>
    <w:r w:rsidR="00A67F8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B4DA0" w14:textId="77777777" w:rsidR="002447A0" w:rsidRDefault="002447A0" w:rsidP="003D001A">
      <w:pPr>
        <w:spacing w:line="240" w:lineRule="auto"/>
      </w:pPr>
      <w:r>
        <w:separator/>
      </w:r>
    </w:p>
    <w:p w14:paraId="5DCDB237" w14:textId="77777777" w:rsidR="002447A0" w:rsidRDefault="002447A0"/>
  </w:footnote>
  <w:footnote w:type="continuationSeparator" w:id="0">
    <w:p w14:paraId="63D42AD7" w14:textId="77777777" w:rsidR="002447A0" w:rsidRDefault="002447A0" w:rsidP="003D001A">
      <w:pPr>
        <w:spacing w:line="240" w:lineRule="auto"/>
      </w:pPr>
      <w:r>
        <w:continuationSeparator/>
      </w:r>
    </w:p>
    <w:p w14:paraId="5D7C5C09" w14:textId="77777777" w:rsidR="002447A0" w:rsidRDefault="00244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7D74" w14:textId="77777777" w:rsidR="005B0036" w:rsidRDefault="005B00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6939" w14:textId="77777777" w:rsidR="003D001A" w:rsidRDefault="00062785" w:rsidP="001D2DF2">
    <w:pPr>
      <w:pStyle w:val="Header"/>
      <w:tabs>
        <w:tab w:val="clear" w:pos="4680"/>
        <w:tab w:val="clear" w:pos="9360"/>
        <w:tab w:val="left" w:pos="1140"/>
      </w:tabs>
      <w:ind w:left="-900"/>
    </w:pPr>
    <w:r>
      <w:rPr>
        <w:noProof/>
      </w:rPr>
      <w:drawing>
        <wp:inline distT="0" distB="0" distL="0" distR="0" wp14:anchorId="2251FE45" wp14:editId="3E9460E0">
          <wp:extent cx="765618" cy="2178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followin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65618" cy="217805"/>
                  </a:xfrm>
                  <a:prstGeom prst="rect">
                    <a:avLst/>
                  </a:prstGeom>
                  <a:ln>
                    <a:noFill/>
                  </a:ln>
                  <a:extLst>
                    <a:ext uri="{53640926-AAD7-44D8-BBD7-CCE9431645EC}">
                      <a14:shadowObscured xmlns:a14="http://schemas.microsoft.com/office/drawing/2010/main"/>
                    </a:ext>
                  </a:extLst>
                </pic:spPr>
              </pic:pic>
            </a:graphicData>
          </a:graphic>
        </wp:inline>
      </w:drawing>
    </w:r>
    <w:r w:rsidR="001D2DF2">
      <w:tab/>
    </w:r>
  </w:p>
  <w:p w14:paraId="220C56AC" w14:textId="77777777" w:rsidR="00271FF4" w:rsidRDefault="00271F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6A625" w14:textId="77777777" w:rsidR="001D2DF2" w:rsidRDefault="0077027C" w:rsidP="001D2DF2">
    <w:pPr>
      <w:pStyle w:val="Header"/>
      <w:tabs>
        <w:tab w:val="clear" w:pos="9360"/>
        <w:tab w:val="right" w:pos="10080"/>
      </w:tabs>
      <w:ind w:left="-900" w:right="-720"/>
      <w:jc w:val="center"/>
    </w:pPr>
    <w:r>
      <w:rPr>
        <w:noProof/>
      </w:rPr>
      <w:drawing>
        <wp:anchor distT="0" distB="0" distL="114300" distR="114300" simplePos="0" relativeHeight="251657216" behindDoc="1" locked="0" layoutInCell="1" allowOverlap="1" wp14:anchorId="5D5559F9" wp14:editId="2E69952D">
          <wp:simplePos x="0" y="0"/>
          <wp:positionH relativeFrom="column">
            <wp:posOffset>-552450</wp:posOffset>
          </wp:positionH>
          <wp:positionV relativeFrom="paragraph">
            <wp:posOffset>17215</wp:posOffset>
          </wp:positionV>
          <wp:extent cx="7046930" cy="47936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_header.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6930" cy="4793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08E1E" w14:textId="77777777" w:rsidR="00062785" w:rsidRDefault="00062785" w:rsidP="00062785">
    <w:pPr>
      <w:pStyle w:val="Header"/>
      <w:tabs>
        <w:tab w:val="clear" w:pos="9360"/>
        <w:tab w:val="right" w:pos="10080"/>
      </w:tabs>
      <w:ind w:left="-720" w:right="-720"/>
      <w:jc w:val="center"/>
      <w:rPr>
        <w:noProof/>
      </w:rPr>
    </w:pPr>
  </w:p>
  <w:p w14:paraId="1ED8E2FA" w14:textId="77777777" w:rsidR="00230001" w:rsidRDefault="00230001" w:rsidP="004000A6">
    <w:pPr>
      <w:pStyle w:val="Header"/>
      <w:tabs>
        <w:tab w:val="clear" w:pos="9360"/>
        <w:tab w:val="right" w:pos="10080"/>
      </w:tabs>
      <w:ind w:left="-900" w:right="-720"/>
    </w:pPr>
  </w:p>
  <w:p w14:paraId="01884EA4" w14:textId="77777777" w:rsidR="0077027C" w:rsidRDefault="0077027C" w:rsidP="004000A6">
    <w:pPr>
      <w:pStyle w:val="Header"/>
      <w:tabs>
        <w:tab w:val="clear" w:pos="9360"/>
        <w:tab w:val="right" w:pos="10080"/>
      </w:tabs>
      <w:ind w:left="-900" w:right="-720"/>
    </w:pPr>
  </w:p>
  <w:p w14:paraId="653D976F" w14:textId="77777777" w:rsidR="0077027C" w:rsidRDefault="0077027C" w:rsidP="004000A6">
    <w:pPr>
      <w:pStyle w:val="Header"/>
      <w:tabs>
        <w:tab w:val="clear" w:pos="9360"/>
        <w:tab w:val="right" w:pos="10080"/>
      </w:tabs>
      <w:ind w:left="-900" w:right="-720"/>
    </w:pPr>
  </w:p>
  <w:p w14:paraId="06E75D76" w14:textId="77777777" w:rsidR="00A67F81" w:rsidRDefault="00A67F81" w:rsidP="00083C66">
    <w:pPr>
      <w:pStyle w:val="Header"/>
      <w:tabs>
        <w:tab w:val="clear" w:pos="9360"/>
        <w:tab w:val="right" w:pos="1008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41BA0"/>
    <w:multiLevelType w:val="hybridMultilevel"/>
    <w:tmpl w:val="6D780AC8"/>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0400E9"/>
    <w:multiLevelType w:val="hybridMultilevel"/>
    <w:tmpl w:val="206C4F06"/>
    <w:lvl w:ilvl="0" w:tplc="635E76F8">
      <w:start w:val="1"/>
      <w:numFmt w:val="bullet"/>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51914"/>
    <w:multiLevelType w:val="hybridMultilevel"/>
    <w:tmpl w:val="96327CAE"/>
    <w:lvl w:ilvl="0" w:tplc="77C8BDB0">
      <w:start w:val="1"/>
      <w:numFmt w:val="bullet"/>
      <w:pStyle w:val="ListParagraph"/>
      <w:lvlText w:val=""/>
      <w:lvlJc w:val="left"/>
      <w:pPr>
        <w:ind w:left="1440" w:hanging="360"/>
      </w:pPr>
      <w:rPr>
        <w:rFonts w:ascii="Symbol" w:hAnsi="Symbol" w:hint="default"/>
        <w:color w:val="256BB4"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2A1576"/>
    <w:multiLevelType w:val="hybridMultilevel"/>
    <w:tmpl w:val="00A8A874"/>
    <w:lvl w:ilvl="0" w:tplc="635E76F8">
      <w:start w:val="1"/>
      <w:numFmt w:val="bullet"/>
      <w:lvlText w:val=""/>
      <w:lvlJc w:val="left"/>
      <w:pPr>
        <w:ind w:left="720" w:hanging="360"/>
      </w:pPr>
      <w:rPr>
        <w:rFonts w:ascii="Symbol" w:hAnsi="Symbol" w:hint="default"/>
        <w:color w:val="256BB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8C"/>
    <w:rsid w:val="00062785"/>
    <w:rsid w:val="00083C66"/>
    <w:rsid w:val="000C64E3"/>
    <w:rsid w:val="00106D00"/>
    <w:rsid w:val="00121ECB"/>
    <w:rsid w:val="00182770"/>
    <w:rsid w:val="001A1351"/>
    <w:rsid w:val="001D2DF2"/>
    <w:rsid w:val="00212333"/>
    <w:rsid w:val="00230001"/>
    <w:rsid w:val="002447A0"/>
    <w:rsid w:val="00271FF4"/>
    <w:rsid w:val="003D001A"/>
    <w:rsid w:val="004000A6"/>
    <w:rsid w:val="004A4648"/>
    <w:rsid w:val="004C58DF"/>
    <w:rsid w:val="004F039D"/>
    <w:rsid w:val="005B0036"/>
    <w:rsid w:val="005D6512"/>
    <w:rsid w:val="006A2096"/>
    <w:rsid w:val="006A5BBA"/>
    <w:rsid w:val="00735820"/>
    <w:rsid w:val="007411F3"/>
    <w:rsid w:val="00742BD8"/>
    <w:rsid w:val="0077027C"/>
    <w:rsid w:val="007D3603"/>
    <w:rsid w:val="007E06E4"/>
    <w:rsid w:val="00853333"/>
    <w:rsid w:val="00854C27"/>
    <w:rsid w:val="008870E1"/>
    <w:rsid w:val="00897B81"/>
    <w:rsid w:val="00932316"/>
    <w:rsid w:val="00964A65"/>
    <w:rsid w:val="00983794"/>
    <w:rsid w:val="00A05AED"/>
    <w:rsid w:val="00A26942"/>
    <w:rsid w:val="00A5762F"/>
    <w:rsid w:val="00A67F81"/>
    <w:rsid w:val="00B34E44"/>
    <w:rsid w:val="00B410FB"/>
    <w:rsid w:val="00BA6701"/>
    <w:rsid w:val="00BB351F"/>
    <w:rsid w:val="00C1019B"/>
    <w:rsid w:val="00C203AA"/>
    <w:rsid w:val="00CE368C"/>
    <w:rsid w:val="00D578CC"/>
    <w:rsid w:val="00DD6C7E"/>
    <w:rsid w:val="00DE0EFB"/>
    <w:rsid w:val="00E93C2F"/>
    <w:rsid w:val="00EC01BE"/>
    <w:rsid w:val="00ED4336"/>
    <w:rsid w:val="00F1272C"/>
    <w:rsid w:val="00FA4E2F"/>
    <w:rsid w:val="00FE3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2777E"/>
  <w15:docId w15:val="{72D116F5-34C0-F641-9AD4-27F8149C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w:qFormat/>
    <w:rsid w:val="007411F3"/>
    <w:pPr>
      <w:spacing w:after="0"/>
      <w:jc w:val="both"/>
    </w:pPr>
    <w:rPr>
      <w:rFonts w:ascii="Times New Roman" w:hAnsi="Times New Roman"/>
    </w:rPr>
  </w:style>
  <w:style w:type="paragraph" w:styleId="Heading1">
    <w:name w:val="heading 1"/>
    <w:basedOn w:val="Normal"/>
    <w:next w:val="Normal"/>
    <w:link w:val="Heading1Char"/>
    <w:autoRedefine/>
    <w:uiPriority w:val="9"/>
    <w:qFormat/>
    <w:rsid w:val="00B410FB"/>
    <w:pPr>
      <w:keepNext/>
      <w:keepLines/>
      <w:contextualSpacing/>
      <w:outlineLvl w:val="0"/>
    </w:pPr>
    <w:rPr>
      <w:rFonts w:asciiTheme="majorHAnsi" w:eastAsiaTheme="majorEastAsia" w:hAnsiTheme="majorHAnsi" w:cstheme="majorBidi"/>
      <w:b/>
      <w:bCs/>
      <w:color w:val="256BB4" w:themeColor="accent1"/>
      <w:szCs w:val="28"/>
    </w:rPr>
  </w:style>
  <w:style w:type="paragraph" w:styleId="Heading2">
    <w:name w:val="heading 2"/>
    <w:basedOn w:val="Normal"/>
    <w:next w:val="Normal"/>
    <w:link w:val="Heading2Char"/>
    <w:uiPriority w:val="9"/>
    <w:unhideWhenUsed/>
    <w:qFormat/>
    <w:rsid w:val="004F039D"/>
    <w:pPr>
      <w:keepNext/>
      <w:keepLines/>
      <w:outlineLvl w:val="1"/>
    </w:pPr>
    <w:rPr>
      <w:rFonts w:asciiTheme="majorHAnsi" w:eastAsiaTheme="majorEastAsia" w:hAnsiTheme="majorHAnsi" w:cstheme="majorBidi"/>
      <w:b/>
      <w:bCs/>
      <w:i/>
      <w:color w:val="256BB4" w:themeColor="accent1"/>
      <w:sz w:val="20"/>
      <w:szCs w:val="26"/>
    </w:rPr>
  </w:style>
  <w:style w:type="paragraph" w:styleId="Heading3">
    <w:name w:val="heading 3"/>
    <w:basedOn w:val="Normal"/>
    <w:next w:val="Normal"/>
    <w:link w:val="Heading3Char"/>
    <w:uiPriority w:val="9"/>
    <w:unhideWhenUsed/>
    <w:qFormat/>
    <w:rsid w:val="004F039D"/>
    <w:pPr>
      <w:keepNext/>
      <w:keepLines/>
      <w:outlineLvl w:val="2"/>
    </w:pPr>
    <w:rPr>
      <w:rFonts w:asciiTheme="majorHAnsi" w:eastAsiaTheme="majorEastAsia" w:hAnsiTheme="majorHAnsi" w:cstheme="majorBidi"/>
      <w:bCs/>
      <w:i/>
      <w:color w:val="256BB4" w:themeColor="accent1"/>
      <w:sz w:val="20"/>
    </w:rPr>
  </w:style>
  <w:style w:type="paragraph" w:styleId="Heading4">
    <w:name w:val="heading 4"/>
    <w:basedOn w:val="Normal"/>
    <w:next w:val="Normal"/>
    <w:link w:val="Heading4Char"/>
    <w:uiPriority w:val="9"/>
    <w:semiHidden/>
    <w:unhideWhenUsed/>
    <w:rsid w:val="004F039D"/>
    <w:pPr>
      <w:keepNext/>
      <w:keepLines/>
      <w:outlineLvl w:val="3"/>
    </w:pPr>
    <w:rPr>
      <w:rFonts w:asciiTheme="majorHAnsi" w:eastAsiaTheme="majorEastAsia" w:hAnsiTheme="majorHAnsi" w:cstheme="majorBidi"/>
      <w:b/>
      <w:bCs/>
      <w:i/>
      <w:iCs/>
      <w:color w:val="256BB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01A"/>
    <w:pPr>
      <w:tabs>
        <w:tab w:val="center" w:pos="4680"/>
        <w:tab w:val="right" w:pos="9360"/>
      </w:tabs>
      <w:spacing w:line="240" w:lineRule="auto"/>
    </w:pPr>
  </w:style>
  <w:style w:type="character" w:customStyle="1" w:styleId="HeaderChar">
    <w:name w:val="Header Char"/>
    <w:basedOn w:val="DefaultParagraphFont"/>
    <w:link w:val="Header"/>
    <w:uiPriority w:val="99"/>
    <w:rsid w:val="003D001A"/>
  </w:style>
  <w:style w:type="paragraph" w:styleId="Footer">
    <w:name w:val="footer"/>
    <w:basedOn w:val="Normal"/>
    <w:link w:val="FooterChar"/>
    <w:uiPriority w:val="99"/>
    <w:unhideWhenUsed/>
    <w:rsid w:val="003D001A"/>
    <w:pPr>
      <w:tabs>
        <w:tab w:val="center" w:pos="4680"/>
        <w:tab w:val="right" w:pos="9360"/>
      </w:tabs>
      <w:spacing w:line="240" w:lineRule="auto"/>
    </w:pPr>
  </w:style>
  <w:style w:type="character" w:customStyle="1" w:styleId="FooterChar">
    <w:name w:val="Footer Char"/>
    <w:basedOn w:val="DefaultParagraphFont"/>
    <w:link w:val="Footer"/>
    <w:uiPriority w:val="99"/>
    <w:rsid w:val="003D001A"/>
  </w:style>
  <w:style w:type="paragraph" w:styleId="BalloonText">
    <w:name w:val="Balloon Text"/>
    <w:basedOn w:val="Normal"/>
    <w:link w:val="BalloonTextChar"/>
    <w:uiPriority w:val="99"/>
    <w:semiHidden/>
    <w:unhideWhenUsed/>
    <w:rsid w:val="003D00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01A"/>
    <w:rPr>
      <w:rFonts w:ascii="Tahoma" w:hAnsi="Tahoma" w:cs="Tahoma"/>
      <w:sz w:val="16"/>
      <w:szCs w:val="16"/>
    </w:rPr>
  </w:style>
  <w:style w:type="character" w:customStyle="1" w:styleId="Heading1Char">
    <w:name w:val="Heading 1 Char"/>
    <w:basedOn w:val="DefaultParagraphFont"/>
    <w:link w:val="Heading1"/>
    <w:uiPriority w:val="9"/>
    <w:rsid w:val="00B410FB"/>
    <w:rPr>
      <w:rFonts w:asciiTheme="majorHAnsi" w:eastAsiaTheme="majorEastAsia" w:hAnsiTheme="majorHAnsi" w:cstheme="majorBidi"/>
      <w:b/>
      <w:bCs/>
      <w:color w:val="256BB4" w:themeColor="accent1"/>
      <w:szCs w:val="28"/>
    </w:rPr>
  </w:style>
  <w:style w:type="character" w:customStyle="1" w:styleId="Heading2Char">
    <w:name w:val="Heading 2 Char"/>
    <w:basedOn w:val="DefaultParagraphFont"/>
    <w:link w:val="Heading2"/>
    <w:uiPriority w:val="9"/>
    <w:rsid w:val="004F039D"/>
    <w:rPr>
      <w:rFonts w:asciiTheme="majorHAnsi" w:eastAsiaTheme="majorEastAsia" w:hAnsiTheme="majorHAnsi" w:cstheme="majorBidi"/>
      <w:b/>
      <w:bCs/>
      <w:i/>
      <w:color w:val="256BB4" w:themeColor="accent1"/>
      <w:sz w:val="20"/>
      <w:szCs w:val="26"/>
    </w:rPr>
  </w:style>
  <w:style w:type="character" w:styleId="SubtleEmphasis">
    <w:name w:val="Subtle Emphasis"/>
    <w:basedOn w:val="DefaultParagraphFont"/>
    <w:uiPriority w:val="19"/>
    <w:rsid w:val="00C203AA"/>
    <w:rPr>
      <w:i/>
      <w:iCs/>
      <w:color w:val="256BB4" w:themeColor="accent1"/>
    </w:rPr>
  </w:style>
  <w:style w:type="paragraph" w:styleId="ListParagraph">
    <w:name w:val="List Paragraph"/>
    <w:basedOn w:val="Normal"/>
    <w:uiPriority w:val="34"/>
    <w:qFormat/>
    <w:rsid w:val="004C58DF"/>
    <w:pPr>
      <w:numPr>
        <w:numId w:val="4"/>
      </w:numPr>
      <w:ind w:left="792"/>
      <w:contextualSpacing/>
    </w:pPr>
  </w:style>
  <w:style w:type="character" w:customStyle="1" w:styleId="Heading3Char">
    <w:name w:val="Heading 3 Char"/>
    <w:basedOn w:val="DefaultParagraphFont"/>
    <w:link w:val="Heading3"/>
    <w:uiPriority w:val="9"/>
    <w:rsid w:val="004F039D"/>
    <w:rPr>
      <w:rFonts w:asciiTheme="majorHAnsi" w:eastAsiaTheme="majorEastAsia" w:hAnsiTheme="majorHAnsi" w:cstheme="majorBidi"/>
      <w:bCs/>
      <w:i/>
      <w:color w:val="256BB4" w:themeColor="accent1"/>
      <w:sz w:val="20"/>
    </w:rPr>
  </w:style>
  <w:style w:type="paragraph" w:styleId="Subtitle">
    <w:name w:val="Subtitle"/>
    <w:basedOn w:val="Normal"/>
    <w:next w:val="Normal"/>
    <w:link w:val="SubtitleChar"/>
    <w:uiPriority w:val="11"/>
    <w:rsid w:val="00C203AA"/>
    <w:pPr>
      <w:numPr>
        <w:ilvl w:val="1"/>
      </w:numPr>
    </w:pPr>
    <w:rPr>
      <w:rFonts w:asciiTheme="majorHAnsi" w:eastAsiaTheme="majorEastAsia" w:hAnsiTheme="majorHAnsi" w:cstheme="majorBidi"/>
      <w:i/>
      <w:iCs/>
      <w:color w:val="256BB4" w:themeColor="accent1"/>
      <w:spacing w:val="15"/>
      <w:szCs w:val="24"/>
    </w:rPr>
  </w:style>
  <w:style w:type="character" w:customStyle="1" w:styleId="SubtitleChar">
    <w:name w:val="Subtitle Char"/>
    <w:basedOn w:val="DefaultParagraphFont"/>
    <w:link w:val="Subtitle"/>
    <w:uiPriority w:val="11"/>
    <w:rsid w:val="00C203AA"/>
    <w:rPr>
      <w:rFonts w:asciiTheme="majorHAnsi" w:eastAsiaTheme="majorEastAsia" w:hAnsiTheme="majorHAnsi" w:cstheme="majorBidi"/>
      <w:i/>
      <w:iCs/>
      <w:color w:val="256BB4" w:themeColor="accent1"/>
      <w:spacing w:val="15"/>
      <w:sz w:val="24"/>
      <w:szCs w:val="24"/>
    </w:rPr>
  </w:style>
  <w:style w:type="character" w:styleId="Emphasis">
    <w:name w:val="Emphasis"/>
    <w:basedOn w:val="DefaultParagraphFont"/>
    <w:uiPriority w:val="20"/>
    <w:rsid w:val="00C203AA"/>
    <w:rPr>
      <w:i/>
      <w:iCs/>
    </w:rPr>
  </w:style>
  <w:style w:type="character" w:styleId="IntenseEmphasis">
    <w:name w:val="Intense Emphasis"/>
    <w:basedOn w:val="DefaultParagraphFont"/>
    <w:uiPriority w:val="21"/>
    <w:rsid w:val="00C203AA"/>
    <w:rPr>
      <w:b/>
      <w:bCs/>
      <w:i/>
      <w:iCs/>
      <w:color w:val="256BB4" w:themeColor="accent1"/>
    </w:rPr>
  </w:style>
  <w:style w:type="character" w:styleId="Strong">
    <w:name w:val="Strong"/>
    <w:basedOn w:val="DefaultParagraphFont"/>
    <w:uiPriority w:val="22"/>
    <w:rsid w:val="00C203AA"/>
    <w:rPr>
      <w:b/>
      <w:bCs/>
    </w:rPr>
  </w:style>
  <w:style w:type="paragraph" w:styleId="Quote">
    <w:name w:val="Quote"/>
    <w:basedOn w:val="Normal"/>
    <w:next w:val="Normal"/>
    <w:link w:val="QuoteChar"/>
    <w:uiPriority w:val="29"/>
    <w:rsid w:val="00C203AA"/>
    <w:rPr>
      <w:i/>
      <w:iCs/>
      <w:color w:val="262626" w:themeColor="text1"/>
    </w:rPr>
  </w:style>
  <w:style w:type="character" w:customStyle="1" w:styleId="QuoteChar">
    <w:name w:val="Quote Char"/>
    <w:basedOn w:val="DefaultParagraphFont"/>
    <w:link w:val="Quote"/>
    <w:uiPriority w:val="29"/>
    <w:rsid w:val="00C203AA"/>
    <w:rPr>
      <w:rFonts w:ascii="Times New Roman" w:hAnsi="Times New Roman"/>
      <w:i/>
      <w:iCs/>
      <w:color w:val="262626" w:themeColor="text1"/>
      <w:sz w:val="24"/>
    </w:rPr>
  </w:style>
  <w:style w:type="paragraph" w:styleId="IntenseQuote">
    <w:name w:val="Intense Quote"/>
    <w:basedOn w:val="Normal"/>
    <w:next w:val="Normal"/>
    <w:link w:val="IntenseQuoteChar"/>
    <w:uiPriority w:val="30"/>
    <w:rsid w:val="00C203AA"/>
    <w:pPr>
      <w:pBdr>
        <w:bottom w:val="single" w:sz="4" w:space="4" w:color="256BB4" w:themeColor="accent1"/>
      </w:pBdr>
      <w:spacing w:before="200" w:after="280"/>
      <w:ind w:left="936" w:right="936"/>
    </w:pPr>
    <w:rPr>
      <w:b/>
      <w:bCs/>
      <w:i/>
      <w:iCs/>
      <w:color w:val="256BB4" w:themeColor="accent1"/>
    </w:rPr>
  </w:style>
  <w:style w:type="character" w:customStyle="1" w:styleId="IntenseQuoteChar">
    <w:name w:val="Intense Quote Char"/>
    <w:basedOn w:val="DefaultParagraphFont"/>
    <w:link w:val="IntenseQuote"/>
    <w:uiPriority w:val="30"/>
    <w:rsid w:val="00C203AA"/>
    <w:rPr>
      <w:rFonts w:ascii="Times New Roman" w:hAnsi="Times New Roman"/>
      <w:b/>
      <w:bCs/>
      <w:i/>
      <w:iCs/>
      <w:color w:val="256BB4" w:themeColor="accent1"/>
      <w:sz w:val="24"/>
    </w:rPr>
  </w:style>
  <w:style w:type="character" w:customStyle="1" w:styleId="Heading4Char">
    <w:name w:val="Heading 4 Char"/>
    <w:basedOn w:val="DefaultParagraphFont"/>
    <w:link w:val="Heading4"/>
    <w:uiPriority w:val="9"/>
    <w:semiHidden/>
    <w:rsid w:val="004F039D"/>
    <w:rPr>
      <w:rFonts w:asciiTheme="majorHAnsi" w:eastAsiaTheme="majorEastAsia" w:hAnsiTheme="majorHAnsi" w:cstheme="majorBidi"/>
      <w:b/>
      <w:bCs/>
      <w:i/>
      <w:iCs/>
      <w:color w:val="256BB4" w:themeColor="accent1"/>
    </w:rPr>
  </w:style>
  <w:style w:type="character" w:styleId="SubtleReference">
    <w:name w:val="Subtle Reference"/>
    <w:basedOn w:val="DefaultParagraphFont"/>
    <w:uiPriority w:val="31"/>
    <w:rsid w:val="004C58DF"/>
    <w:rPr>
      <w:smallCaps/>
      <w:color w:val="9BCBEB" w:themeColor="accent2"/>
      <w:u w:val="single"/>
    </w:rPr>
  </w:style>
  <w:style w:type="paragraph" w:styleId="Title">
    <w:name w:val="Title"/>
    <w:basedOn w:val="Normal"/>
    <w:next w:val="Normal"/>
    <w:link w:val="TitleChar"/>
    <w:uiPriority w:val="10"/>
    <w:qFormat/>
    <w:rsid w:val="004C58DF"/>
    <w:pPr>
      <w:spacing w:after="300" w:line="240" w:lineRule="auto"/>
      <w:contextualSpacing/>
      <w:jc w:val="center"/>
    </w:pPr>
    <w:rPr>
      <w:rFonts w:asciiTheme="majorHAnsi" w:eastAsiaTheme="majorEastAsia" w:hAnsiTheme="majorHAnsi" w:cstheme="majorBidi"/>
      <w:color w:val="2F2F2F" w:themeColor="text2" w:themeShade="BF"/>
      <w:spacing w:val="5"/>
      <w:kern w:val="28"/>
      <w:sz w:val="36"/>
      <w:szCs w:val="52"/>
    </w:rPr>
  </w:style>
  <w:style w:type="character" w:customStyle="1" w:styleId="TitleChar">
    <w:name w:val="Title Char"/>
    <w:basedOn w:val="DefaultParagraphFont"/>
    <w:link w:val="Title"/>
    <w:uiPriority w:val="10"/>
    <w:rsid w:val="004C58DF"/>
    <w:rPr>
      <w:rFonts w:asciiTheme="majorHAnsi" w:eastAsiaTheme="majorEastAsia" w:hAnsiTheme="majorHAnsi" w:cstheme="majorBidi"/>
      <w:color w:val="2F2F2F" w:themeColor="text2" w:themeShade="BF"/>
      <w:spacing w:val="5"/>
      <w:kern w:val="28"/>
      <w:sz w:val="36"/>
      <w:szCs w:val="52"/>
    </w:rPr>
  </w:style>
  <w:style w:type="table" w:styleId="TableGrid">
    <w:name w:val="Table Grid"/>
    <w:basedOn w:val="TableNormal"/>
    <w:uiPriority w:val="59"/>
    <w:rsid w:val="004C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4C58DF"/>
    <w:pPr>
      <w:spacing w:after="0" w:line="240" w:lineRule="auto"/>
    </w:pPr>
    <w:tblPr>
      <w:tblStyleRowBandSize w:val="1"/>
      <w:tblStyleColBandSize w:val="1"/>
      <w:tbl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single" w:sz="8" w:space="0" w:color="488FD9" w:themeColor="accent1" w:themeTint="BF"/>
      </w:tblBorders>
    </w:tblPr>
    <w:tblStylePr w:type="firstRow">
      <w:pPr>
        <w:spacing w:before="0" w:after="0" w:line="240" w:lineRule="auto"/>
      </w:pPr>
      <w:rPr>
        <w:b/>
        <w:bCs/>
        <w:color w:val="FFFFFF" w:themeColor="background1"/>
      </w:rPr>
      <w:tblPr/>
      <w:tcPr>
        <w:tcBorders>
          <w:top w:val="single" w:sz="8"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shd w:val="clear" w:color="auto" w:fill="256BB4" w:themeFill="accent1"/>
      </w:tcPr>
    </w:tblStylePr>
    <w:tblStylePr w:type="lastRow">
      <w:pPr>
        <w:spacing w:before="0" w:after="0" w:line="240" w:lineRule="auto"/>
      </w:pPr>
      <w:rPr>
        <w:b/>
        <w:bCs/>
      </w:rPr>
      <w:tblPr/>
      <w:tcPr>
        <w:tcBorders>
          <w:top w:val="double" w:sz="6" w:space="0" w:color="488FD9" w:themeColor="accent1" w:themeTint="BF"/>
          <w:left w:val="single" w:sz="8" w:space="0" w:color="488FD9" w:themeColor="accent1" w:themeTint="BF"/>
          <w:bottom w:val="single" w:sz="8" w:space="0" w:color="488FD9" w:themeColor="accent1" w:themeTint="BF"/>
          <w:right w:val="single" w:sz="8" w:space="0" w:color="488F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2DAF2" w:themeFill="accent1" w:themeFillTint="3F"/>
      </w:tcPr>
    </w:tblStylePr>
    <w:tblStylePr w:type="band1Horz">
      <w:tblPr/>
      <w:tcPr>
        <w:tcBorders>
          <w:insideH w:val="nil"/>
          <w:insideV w:val="nil"/>
        </w:tcBorders>
        <w:shd w:val="clear" w:color="auto" w:fill="C2DAF2"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BB351F"/>
    <w:pPr>
      <w:spacing w:after="0" w:line="240" w:lineRule="auto"/>
    </w:pPr>
    <w:tblPr>
      <w:tblStyleRowBandSize w:val="1"/>
      <w:tblStyleColBandSize w:val="1"/>
      <w:tblBorders>
        <w:top w:val="single" w:sz="2" w:space="0" w:color="256BB4" w:themeColor="accent1"/>
        <w:left w:val="single" w:sz="2" w:space="0" w:color="256BB4" w:themeColor="accent1"/>
        <w:bottom w:val="single" w:sz="2" w:space="0" w:color="256BB4" w:themeColor="accent1"/>
        <w:right w:val="single" w:sz="2" w:space="0" w:color="256BB4" w:themeColor="accent1"/>
        <w:insideH w:val="single" w:sz="2" w:space="0" w:color="256BB4" w:themeColor="accent1"/>
        <w:insideV w:val="single" w:sz="2" w:space="0" w:color="256BB4" w:themeColor="accent1"/>
      </w:tblBorders>
    </w:tblPr>
    <w:tblStylePr w:type="firstRow">
      <w:rPr>
        <w:b/>
        <w:bCs/>
      </w:rPr>
      <w:tblPr/>
      <w:tcPr>
        <w:tcBorders>
          <w:bottom w:val="single" w:sz="12" w:space="0" w:color="6DA5E1" w:themeColor="accent1" w:themeTint="99"/>
        </w:tcBorders>
      </w:tcPr>
    </w:tblStylePr>
    <w:tblStylePr w:type="lastRow">
      <w:rPr>
        <w:b/>
        <w:bCs/>
      </w:rPr>
      <w:tblPr/>
      <w:tcPr>
        <w:tcBorders>
          <w:top w:val="double" w:sz="2" w:space="0" w:color="6DA5E1"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5D6512"/>
    <w:pPr>
      <w:spacing w:after="0" w:line="240" w:lineRule="auto"/>
    </w:pPr>
    <w:tblPr>
      <w:tblStyleRowBandSize w:val="1"/>
      <w:tblStyleColBandSize w:val="1"/>
      <w:tblBorders>
        <w:top w:val="single" w:sz="2" w:space="0" w:color="6DA5E1" w:themeColor="accent1" w:themeTint="99"/>
        <w:bottom w:val="single" w:sz="2" w:space="0" w:color="6DA5E1" w:themeColor="accent1" w:themeTint="99"/>
        <w:insideH w:val="single" w:sz="2" w:space="0" w:color="6DA5E1" w:themeColor="accent1" w:themeTint="99"/>
        <w:insideV w:val="single" w:sz="2" w:space="0" w:color="6DA5E1" w:themeColor="accent1" w:themeTint="99"/>
      </w:tblBorders>
    </w:tblPr>
    <w:tblStylePr w:type="firstRow">
      <w:rPr>
        <w:b/>
        <w:bCs/>
      </w:rPr>
      <w:tblPr/>
      <w:tcPr>
        <w:tcBorders>
          <w:top w:val="nil"/>
          <w:bottom w:val="single" w:sz="12" w:space="0" w:color="6DA5E1" w:themeColor="accent1" w:themeTint="99"/>
          <w:insideH w:val="nil"/>
          <w:insideV w:val="nil"/>
        </w:tcBorders>
        <w:shd w:val="clear" w:color="auto" w:fill="FFFFFF" w:themeFill="background1"/>
      </w:tcPr>
    </w:tblStylePr>
    <w:tblStylePr w:type="lastRow">
      <w:rPr>
        <w:b/>
        <w:bCs/>
      </w:rPr>
      <w:tblPr/>
      <w:tcPr>
        <w:tcBorders>
          <w:top w:val="double" w:sz="2" w:space="0" w:color="6DA5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1F5" w:themeFill="accent1" w:themeFillTint="33"/>
      </w:tcPr>
    </w:tblStylePr>
    <w:tblStylePr w:type="band1Horz">
      <w:tblPr/>
      <w:tcPr>
        <w:shd w:val="clear" w:color="auto" w:fill="CEE1F5" w:themeFill="accent1" w:themeFillTint="33"/>
      </w:tcPr>
    </w:tblStylePr>
  </w:style>
  <w:style w:type="table" w:styleId="GridTable2-Accent3">
    <w:name w:val="Grid Table 2 Accent 3"/>
    <w:basedOn w:val="TableNormal"/>
    <w:uiPriority w:val="47"/>
    <w:rsid w:val="005D6512"/>
    <w:pPr>
      <w:spacing w:after="0" w:line="240" w:lineRule="auto"/>
    </w:pPr>
    <w:tblPr>
      <w:tblStyleRowBandSize w:val="1"/>
      <w:tblStyleColBandSize w:val="1"/>
      <w:tblBorders>
        <w:top w:val="single" w:sz="2" w:space="0" w:color="F25B73" w:themeColor="accent3" w:themeTint="99"/>
        <w:bottom w:val="single" w:sz="2" w:space="0" w:color="F25B73" w:themeColor="accent3" w:themeTint="99"/>
        <w:insideH w:val="single" w:sz="2" w:space="0" w:color="F25B73" w:themeColor="accent3" w:themeTint="99"/>
        <w:insideV w:val="single" w:sz="2" w:space="0" w:color="F25B73" w:themeColor="accent3" w:themeTint="99"/>
      </w:tblBorders>
    </w:tblPr>
    <w:tblStylePr w:type="firstRow">
      <w:rPr>
        <w:b/>
        <w:bCs/>
      </w:rPr>
      <w:tblPr/>
      <w:tcPr>
        <w:tcBorders>
          <w:top w:val="nil"/>
          <w:bottom w:val="single" w:sz="12" w:space="0" w:color="F25B73" w:themeColor="accent3" w:themeTint="99"/>
          <w:insideH w:val="nil"/>
          <w:insideV w:val="nil"/>
        </w:tcBorders>
        <w:shd w:val="clear" w:color="auto" w:fill="FFFFFF" w:themeFill="background1"/>
      </w:tcPr>
    </w:tblStylePr>
    <w:tblStylePr w:type="lastRow">
      <w:rPr>
        <w:b/>
        <w:bCs/>
      </w:rPr>
      <w:tblPr/>
      <w:tcPr>
        <w:tcBorders>
          <w:top w:val="double" w:sz="2" w:space="0" w:color="F25B7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8D0" w:themeFill="accent3" w:themeFillTint="33"/>
      </w:tcPr>
    </w:tblStylePr>
    <w:tblStylePr w:type="band1Horz">
      <w:tblPr/>
      <w:tcPr>
        <w:shd w:val="clear" w:color="auto" w:fill="FAC8D0" w:themeFill="accent3" w:themeFillTint="33"/>
      </w:tcPr>
    </w:tblStylePr>
  </w:style>
  <w:style w:type="table" w:styleId="GridTable2">
    <w:name w:val="Grid Table 2"/>
    <w:basedOn w:val="TableNormal"/>
    <w:uiPriority w:val="47"/>
    <w:rsid w:val="005D6512"/>
    <w:pPr>
      <w:spacing w:after="0" w:line="240" w:lineRule="auto"/>
    </w:pPr>
    <w:tblPr>
      <w:tblStyleRowBandSize w:val="1"/>
      <w:tblStyleColBandSize w:val="1"/>
      <w:tblBorders>
        <w:top w:val="single" w:sz="2" w:space="0" w:color="7C7C7C" w:themeColor="text1" w:themeTint="99"/>
        <w:bottom w:val="single" w:sz="2" w:space="0" w:color="7C7C7C" w:themeColor="text1" w:themeTint="99"/>
        <w:insideH w:val="single" w:sz="2" w:space="0" w:color="7C7C7C" w:themeColor="text1" w:themeTint="99"/>
        <w:insideV w:val="single" w:sz="2" w:space="0" w:color="7C7C7C" w:themeColor="text1" w:themeTint="99"/>
      </w:tblBorders>
    </w:tblPr>
    <w:tblStylePr w:type="firstRow">
      <w:rPr>
        <w:b/>
        <w:bCs/>
      </w:rPr>
      <w:tblPr/>
      <w:tcPr>
        <w:tcBorders>
          <w:top w:val="nil"/>
          <w:bottom w:val="single" w:sz="12" w:space="0" w:color="7C7C7C" w:themeColor="text1" w:themeTint="99"/>
          <w:insideH w:val="nil"/>
          <w:insideV w:val="nil"/>
        </w:tcBorders>
        <w:shd w:val="clear" w:color="auto" w:fill="FFFFFF" w:themeFill="background1"/>
      </w:tcPr>
    </w:tblStylePr>
    <w:tblStylePr w:type="lastRow">
      <w:rPr>
        <w:b/>
        <w:bCs/>
      </w:rPr>
      <w:tblPr/>
      <w:tcPr>
        <w:tcBorders>
          <w:top w:val="double" w:sz="2" w:space="0" w:color="7C7C7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3" w:themeFill="text1" w:themeFillTint="33"/>
      </w:tcPr>
    </w:tblStylePr>
    <w:tblStylePr w:type="band1Horz">
      <w:tblPr/>
      <w:tcPr>
        <w:shd w:val="clear" w:color="auto" w:fill="D3D3D3" w:themeFill="text1" w:themeFillTint="33"/>
      </w:tcPr>
    </w:tblStylePr>
  </w:style>
  <w:style w:type="table" w:styleId="GridTable1Light-Accent6">
    <w:name w:val="Grid Table 1 Light Accent 6"/>
    <w:basedOn w:val="TableNormal"/>
    <w:uiPriority w:val="46"/>
    <w:rsid w:val="00B410FB"/>
    <w:pPr>
      <w:spacing w:after="0" w:line="240" w:lineRule="auto"/>
    </w:pPr>
    <w:tblPr>
      <w:tblStyleRowBandSize w:val="1"/>
      <w:tblStyleColBandSize w:val="1"/>
      <w:tblBorders>
        <w:top w:val="single" w:sz="4" w:space="0" w:color="177B47" w:themeColor="accent6"/>
        <w:left w:val="single" w:sz="4" w:space="0" w:color="177B47" w:themeColor="accent6"/>
        <w:bottom w:val="single" w:sz="4" w:space="0" w:color="177B47" w:themeColor="accent6"/>
        <w:right w:val="single" w:sz="4" w:space="0" w:color="177B47" w:themeColor="accent6"/>
        <w:insideH w:val="single" w:sz="4" w:space="0" w:color="177B47" w:themeColor="accent6"/>
        <w:insideV w:val="single" w:sz="4" w:space="0" w:color="177B47" w:themeColor="accent6"/>
      </w:tblBorders>
    </w:tblPr>
    <w:tblStylePr w:type="firstRow">
      <w:rPr>
        <w:b/>
        <w:bCs/>
      </w:rPr>
      <w:tblPr/>
      <w:tcPr>
        <w:tcBorders>
          <w:bottom w:val="single" w:sz="12" w:space="0" w:color="46DC8E" w:themeColor="accent6" w:themeTint="99"/>
        </w:tcBorders>
      </w:tcPr>
    </w:tblStylePr>
    <w:tblStylePr w:type="lastRow">
      <w:rPr>
        <w:b/>
        <w:bCs/>
      </w:rPr>
      <w:tblPr/>
      <w:tcPr>
        <w:tcBorders>
          <w:top w:val="double" w:sz="2" w:space="0" w:color="46DC8E" w:themeColor="accent6"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5D6512"/>
    <w:pPr>
      <w:spacing w:after="0" w:line="240" w:lineRule="auto"/>
    </w:pPr>
    <w:tblPr>
      <w:tblStyleRowBandSize w:val="1"/>
      <w:tblStyleColBandSize w:val="1"/>
      <w:tblBorders>
        <w:top w:val="single" w:sz="2" w:space="0" w:color="C3DFF3" w:themeColor="accent2" w:themeTint="99"/>
        <w:bottom w:val="single" w:sz="2" w:space="0" w:color="C3DFF3" w:themeColor="accent2" w:themeTint="99"/>
        <w:insideH w:val="single" w:sz="2" w:space="0" w:color="C3DFF3" w:themeColor="accent2" w:themeTint="99"/>
        <w:insideV w:val="single" w:sz="2" w:space="0" w:color="C3DFF3" w:themeColor="accent2" w:themeTint="99"/>
      </w:tblBorders>
    </w:tblPr>
    <w:tblStylePr w:type="firstRow">
      <w:rPr>
        <w:b/>
        <w:bCs/>
      </w:rPr>
      <w:tblPr/>
      <w:tcPr>
        <w:tcBorders>
          <w:top w:val="nil"/>
          <w:bottom w:val="single" w:sz="12" w:space="0" w:color="C3DFF3" w:themeColor="accent2" w:themeTint="99"/>
          <w:insideH w:val="nil"/>
          <w:insideV w:val="nil"/>
        </w:tcBorders>
        <w:shd w:val="clear" w:color="auto" w:fill="FFFFFF" w:themeFill="background1"/>
      </w:tcPr>
    </w:tblStylePr>
    <w:tblStylePr w:type="lastRow">
      <w:rPr>
        <w:b/>
        <w:bCs/>
      </w:rPr>
      <w:tblPr/>
      <w:tcPr>
        <w:tcBorders>
          <w:top w:val="double" w:sz="2" w:space="0" w:color="C3DFF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4FB" w:themeFill="accent2" w:themeFillTint="33"/>
      </w:tcPr>
    </w:tblStylePr>
    <w:tblStylePr w:type="band1Horz">
      <w:tblPr/>
      <w:tcPr>
        <w:shd w:val="clear" w:color="auto" w:fill="EBF4FB" w:themeFill="accent2" w:themeFillTint="33"/>
      </w:tcPr>
    </w:tblStylePr>
  </w:style>
  <w:style w:type="table" w:styleId="GridTable2-Accent6">
    <w:name w:val="Grid Table 2 Accent 6"/>
    <w:basedOn w:val="TableNormal"/>
    <w:uiPriority w:val="47"/>
    <w:rsid w:val="00B410FB"/>
    <w:pPr>
      <w:spacing w:after="0" w:line="240" w:lineRule="auto"/>
    </w:pPr>
    <w:tblPr>
      <w:tblStyleRowBandSize w:val="1"/>
      <w:tblStyleColBandSize w:val="1"/>
      <w:tblBorders>
        <w:top w:val="single" w:sz="2" w:space="0" w:color="46DC8E" w:themeColor="accent6" w:themeTint="99"/>
        <w:bottom w:val="single" w:sz="2" w:space="0" w:color="46DC8E" w:themeColor="accent6" w:themeTint="99"/>
        <w:insideH w:val="single" w:sz="2" w:space="0" w:color="46DC8E" w:themeColor="accent6" w:themeTint="99"/>
        <w:insideV w:val="single" w:sz="2" w:space="0" w:color="46DC8E" w:themeColor="accent6" w:themeTint="99"/>
      </w:tblBorders>
    </w:tblPr>
    <w:tblStylePr w:type="firstRow">
      <w:rPr>
        <w:b/>
        <w:bCs/>
      </w:rPr>
      <w:tblPr/>
      <w:tcPr>
        <w:tcBorders>
          <w:top w:val="nil"/>
          <w:bottom w:val="single" w:sz="12" w:space="0" w:color="46DC8E" w:themeColor="accent6" w:themeTint="99"/>
          <w:insideH w:val="nil"/>
          <w:insideV w:val="nil"/>
        </w:tcBorders>
        <w:shd w:val="clear" w:color="auto" w:fill="FFFFFF" w:themeFill="background1"/>
      </w:tcPr>
    </w:tblStylePr>
    <w:tblStylePr w:type="lastRow">
      <w:rPr>
        <w:b/>
        <w:bCs/>
      </w:rPr>
      <w:tblPr/>
      <w:tcPr>
        <w:tcBorders>
          <w:top w:val="double" w:sz="2" w:space="0" w:color="46DC8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F3D9" w:themeFill="accent6" w:themeFillTint="33"/>
      </w:tcPr>
    </w:tblStylePr>
    <w:tblStylePr w:type="band1Horz">
      <w:tblPr/>
      <w:tcPr>
        <w:shd w:val="clear" w:color="auto" w:fill="C1F3D9" w:themeFill="accent6" w:themeFillTint="33"/>
      </w:tcPr>
    </w:tblStylePr>
  </w:style>
  <w:style w:type="character" w:styleId="Hyperlink">
    <w:name w:val="Hyperlink"/>
    <w:basedOn w:val="DefaultParagraphFont"/>
    <w:uiPriority w:val="99"/>
    <w:unhideWhenUsed/>
    <w:rsid w:val="00CE368C"/>
    <w:rPr>
      <w:color w:val="006AC6" w:themeColor="hyperlink"/>
      <w:u w:val="single"/>
    </w:rPr>
  </w:style>
  <w:style w:type="character" w:styleId="UnresolvedMention">
    <w:name w:val="Unresolved Mention"/>
    <w:basedOn w:val="DefaultParagraphFont"/>
    <w:uiPriority w:val="99"/>
    <w:rsid w:val="00CE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16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coronavirus/2019-ncov/vaccines/faq.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NYHA">
      <a:dk1>
        <a:srgbClr val="262626"/>
      </a:dk1>
      <a:lt1>
        <a:srgbClr val="FFFFFF"/>
      </a:lt1>
      <a:dk2>
        <a:srgbClr val="3F3F3F"/>
      </a:dk2>
      <a:lt2>
        <a:srgbClr val="EEEEEF"/>
      </a:lt2>
      <a:accent1>
        <a:srgbClr val="256BB4"/>
      </a:accent1>
      <a:accent2>
        <a:srgbClr val="9BCBEB"/>
      </a:accent2>
      <a:accent3>
        <a:srgbClr val="C8102E"/>
      </a:accent3>
      <a:accent4>
        <a:srgbClr val="87027B"/>
      </a:accent4>
      <a:accent5>
        <a:srgbClr val="5B2C86"/>
      </a:accent5>
      <a:accent6>
        <a:srgbClr val="177B47"/>
      </a:accent6>
      <a:hlink>
        <a:srgbClr val="006AC6"/>
      </a:hlink>
      <a:folHlink>
        <a:srgbClr val="243E87"/>
      </a:folHlink>
    </a:clrScheme>
    <a:fontScheme name="GNYH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Greater New York Hospital Association</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Bastinelli</dc:creator>
  <cp:lastModifiedBy>Bastinelli, Kate</cp:lastModifiedBy>
  <cp:revision>7</cp:revision>
  <cp:lastPrinted>2014-05-13T18:10:00Z</cp:lastPrinted>
  <dcterms:created xsi:type="dcterms:W3CDTF">2021-01-12T14:47:00Z</dcterms:created>
  <dcterms:modified xsi:type="dcterms:W3CDTF">2021-01-14T18:20:00Z</dcterms:modified>
</cp:coreProperties>
</file>